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5F500E" w:rsidP="008859E8">
      <w:pPr>
        <w:jc w:val="center"/>
      </w:pPr>
      <w:r w:rsidRPr="005F500E">
        <w:t>от 16.06.2025  № 254-рп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Pr="00AA3CB5" w:rsidRDefault="004B216B" w:rsidP="00AA3CB5">
      <w:pPr>
        <w:jc w:val="center"/>
      </w:pPr>
    </w:p>
    <w:p w:rsidR="00AA3CB5" w:rsidRPr="00AA3CB5" w:rsidRDefault="00AA3CB5" w:rsidP="00AA3CB5">
      <w:pPr>
        <w:adjustRightInd w:val="0"/>
        <w:jc w:val="center"/>
        <w:rPr>
          <w:rFonts w:eastAsia="Calibri"/>
          <w:bCs/>
          <w:lang w:eastAsia="en-US"/>
        </w:rPr>
      </w:pPr>
      <w:r w:rsidRPr="00AA3CB5">
        <w:rPr>
          <w:rFonts w:eastAsia="Calibri"/>
          <w:bCs/>
          <w:lang w:eastAsia="en-US"/>
        </w:rPr>
        <w:t>О присуждении именных премий Правительства Новосибирской области</w:t>
      </w:r>
    </w:p>
    <w:p w:rsidR="00AA3CB5" w:rsidRPr="00AA3CB5" w:rsidRDefault="00AA3CB5" w:rsidP="00AA3CB5">
      <w:pPr>
        <w:adjustRightInd w:val="0"/>
        <w:jc w:val="center"/>
        <w:rPr>
          <w:rFonts w:eastAsia="Calibri"/>
          <w:bCs/>
          <w:lang w:eastAsia="en-US"/>
        </w:rPr>
      </w:pPr>
      <w:r w:rsidRPr="00AA3CB5">
        <w:rPr>
          <w:rFonts w:eastAsia="Calibri"/>
          <w:bCs/>
          <w:lang w:eastAsia="en-US"/>
        </w:rPr>
        <w:t>за выдающиеся научные достижения в 2025 году</w:t>
      </w:r>
    </w:p>
    <w:p w:rsidR="00AA3CB5" w:rsidRPr="00AA3CB5" w:rsidRDefault="00AA3CB5" w:rsidP="00AA3CB5">
      <w:pPr>
        <w:adjustRightInd w:val="0"/>
        <w:jc w:val="center"/>
        <w:rPr>
          <w:rFonts w:eastAsia="Calibri"/>
          <w:bCs/>
          <w:lang w:eastAsia="en-US"/>
        </w:rPr>
      </w:pPr>
    </w:p>
    <w:p w:rsidR="00AA3CB5" w:rsidRPr="00AA3CB5" w:rsidRDefault="00AA3CB5" w:rsidP="00AA3CB5">
      <w:pPr>
        <w:ind w:firstLine="709"/>
        <w:jc w:val="both"/>
      </w:pPr>
      <w:r w:rsidRPr="00AA3CB5">
        <w:t>В соответствии с З</w:t>
      </w:r>
      <w:r>
        <w:t xml:space="preserve">аконом Новосибирской области от 20.04.1995 № 17-ОЗ </w:t>
      </w:r>
      <w:r w:rsidRPr="00AA3CB5">
        <w:rPr>
          <w:spacing w:val="-2"/>
        </w:rPr>
        <w:t>«О научной деятельности и научно-технической политике Новосибирской области»,</w:t>
      </w:r>
      <w:r w:rsidRPr="00AA3CB5">
        <w:t xml:space="preserve"> постановлением Правительства Новосибирской области от</w:t>
      </w:r>
      <w:r>
        <w:t xml:space="preserve"> 15.11.2010 № 212-п </w:t>
      </w:r>
      <w:r w:rsidRPr="00AA3CB5">
        <w:rPr>
          <w:spacing w:val="-2"/>
        </w:rPr>
        <w:t>«Об именных премиях Правительства Новосибирской области, именных стипендиях</w:t>
      </w:r>
      <w:r w:rsidRPr="00AA3CB5">
        <w:t xml:space="preserve"> Правительства Новосибирской области, о грантах Правительства Новосибирской области», на основании протокола з</w:t>
      </w:r>
      <w:r>
        <w:t>аседания конкурсной комиссии от </w:t>
      </w:r>
      <w:r w:rsidRPr="00AA3CB5">
        <w:t>23.04.2025</w:t>
      </w:r>
      <w:r>
        <w:t>:</w:t>
      </w:r>
    </w:p>
    <w:p w:rsidR="00AA3CB5" w:rsidRPr="00AA3CB5" w:rsidRDefault="00AA3CB5" w:rsidP="00AA3CB5">
      <w:pPr>
        <w:ind w:firstLine="709"/>
        <w:jc w:val="both"/>
      </w:pPr>
      <w:r w:rsidRPr="00AA3CB5">
        <w:t>1. Присудить именные премии Правительства Новосибирской области за выдающиеся научные достижения (далее – именные премии) гражданам Российской Федерации – научным работникам научных организаций и научно-педагогическим работникам образовательных организаций высшего образования, расположенных на территории Новосибирской области, согласно приложению к настоящему распоряжению.</w:t>
      </w:r>
    </w:p>
    <w:p w:rsidR="00AA3CB5" w:rsidRPr="00AA3CB5" w:rsidRDefault="00AA3CB5" w:rsidP="00AA3CB5">
      <w:pPr>
        <w:ind w:firstLine="709"/>
        <w:jc w:val="both"/>
      </w:pPr>
      <w:r w:rsidRPr="00AA3CB5">
        <w:t>2. Министерству науки и инновационной политики Новосибирской области обеспечить выплату именных премий согласно пунк</w:t>
      </w:r>
      <w:r>
        <w:t>ту 1 настоящего распоряжения за </w:t>
      </w:r>
      <w:r w:rsidRPr="00AA3CB5">
        <w:t>счет средств областного бюджета Новосибирс</w:t>
      </w:r>
      <w:r>
        <w:t>кой области, предусмотренных на </w:t>
      </w:r>
      <w:r w:rsidRPr="00AA3CB5">
        <w:t>реализацию процессных мероприятий «Поддержка талантливой молодежи (молодых ученых и специалистов, аспирантов и</w:t>
      </w:r>
      <w:r>
        <w:t xml:space="preserve"> докторантов) и вовлечение ее в </w:t>
      </w:r>
      <w:r w:rsidRPr="00AA3CB5">
        <w:t>научную, научно-техническую деятельность и технологическое предпринимательство» государственной программы Новосибирской области «Научно-технологическое развитие Новосибирской области», утвержденной постановлением Правительства Новосибирской об</w:t>
      </w:r>
      <w:r>
        <w:t>ласти от 31.12.2019 № 528-п «Об </w:t>
      </w:r>
      <w:r w:rsidRPr="00AA3CB5">
        <w:t>утверждении государственной программы Новосибирской области «Научно-технологическое развитие Новосибирской области»</w:t>
      </w:r>
      <w:r>
        <w:t>.</w:t>
      </w:r>
    </w:p>
    <w:p w:rsidR="00AA3CB5" w:rsidRPr="00AA3CB5" w:rsidRDefault="00AA3CB5" w:rsidP="00AA3CB5">
      <w:pPr>
        <w:ind w:firstLine="709"/>
        <w:jc w:val="both"/>
      </w:pPr>
      <w:r w:rsidRPr="00AA3CB5">
        <w:t>3. Контроль за исполнением насто</w:t>
      </w:r>
      <w:r>
        <w:t>ящего распоряжения возложить на </w:t>
      </w:r>
      <w:r w:rsidRPr="00AA3CB5">
        <w:t xml:space="preserve">заместителя Губернатора </w:t>
      </w:r>
      <w:r>
        <w:t>Новосибирской области Мануйлову </w:t>
      </w:r>
      <w:r w:rsidRPr="00AA3CB5">
        <w:t>И.В.</w:t>
      </w:r>
    </w:p>
    <w:p w:rsidR="001055B2" w:rsidRPr="00AA3CB5" w:rsidRDefault="001055B2" w:rsidP="00AA3CB5">
      <w:pPr>
        <w:snapToGrid/>
        <w:jc w:val="both"/>
        <w:rPr>
          <w:shd w:val="clear" w:color="auto" w:fill="FFFFFF"/>
        </w:rPr>
      </w:pPr>
    </w:p>
    <w:p w:rsidR="001055B2" w:rsidRPr="00AA3CB5" w:rsidRDefault="001055B2" w:rsidP="00AA3CB5">
      <w:pPr>
        <w:snapToGrid/>
        <w:jc w:val="both"/>
        <w:rPr>
          <w:shd w:val="clear" w:color="auto" w:fill="FFFFFF"/>
        </w:rPr>
      </w:pPr>
    </w:p>
    <w:p w:rsidR="00B43820" w:rsidRPr="00AA3CB5" w:rsidRDefault="00B43820" w:rsidP="00AA3CB5">
      <w:pPr>
        <w:snapToGrid/>
        <w:jc w:val="both"/>
        <w:rPr>
          <w:shd w:val="clear" w:color="auto" w:fill="FFFFFF"/>
        </w:rPr>
      </w:pPr>
    </w:p>
    <w:p w:rsidR="001919EF" w:rsidRPr="00AA3CB5" w:rsidRDefault="005246B8" w:rsidP="00AA3CB5">
      <w:pPr>
        <w:snapToGrid/>
        <w:jc w:val="both"/>
        <w:rPr>
          <w:shd w:val="clear" w:color="auto" w:fill="FFFFFF"/>
        </w:rPr>
      </w:pPr>
      <w:r w:rsidRPr="00AA3CB5">
        <w:rPr>
          <w:shd w:val="clear" w:color="auto" w:fill="FFFFFF"/>
        </w:rPr>
        <w:t>Губернатор</w:t>
      </w:r>
      <w:r w:rsidR="008C3E44" w:rsidRPr="00AA3CB5">
        <w:rPr>
          <w:shd w:val="clear" w:color="auto" w:fill="FFFFFF"/>
        </w:rPr>
        <w:t> </w:t>
      </w:r>
      <w:r w:rsidRPr="00AA3CB5">
        <w:rPr>
          <w:shd w:val="clear" w:color="auto" w:fill="FFFFFF"/>
        </w:rPr>
        <w:t>Новосибирской</w:t>
      </w:r>
      <w:r w:rsidR="008C3E44" w:rsidRPr="00AA3CB5">
        <w:rPr>
          <w:shd w:val="clear" w:color="auto" w:fill="FFFFFF"/>
        </w:rPr>
        <w:t> </w:t>
      </w:r>
      <w:r w:rsidRPr="00AA3CB5">
        <w:rPr>
          <w:shd w:val="clear" w:color="auto" w:fill="FFFFFF"/>
        </w:rPr>
        <w:t>области А.А.</w:t>
      </w:r>
      <w:r w:rsidR="008140F7" w:rsidRPr="00AA3CB5">
        <w:rPr>
          <w:shd w:val="clear" w:color="auto" w:fill="FFFFFF"/>
        </w:rPr>
        <w:t> </w:t>
      </w:r>
      <w:r w:rsidRPr="00AA3CB5">
        <w:rPr>
          <w:shd w:val="clear" w:color="auto" w:fill="FFFFFF"/>
        </w:rPr>
        <w:t>Травников</w:t>
      </w:r>
      <w:r w:rsidR="008C3E44" w:rsidRPr="00AA3CB5">
        <w:rPr>
          <w:shd w:val="clear" w:color="auto" w:fill="FFFFFF"/>
        </w:rPr>
        <w:br/>
      </w:r>
    </w:p>
    <w:p w:rsidR="001919EF" w:rsidRDefault="001919EF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Default="00AA3CB5" w:rsidP="00AA3CB5">
      <w:pPr>
        <w:snapToGrid/>
        <w:jc w:val="both"/>
        <w:rPr>
          <w:shd w:val="clear" w:color="auto" w:fill="FFFFFF"/>
        </w:rPr>
      </w:pPr>
    </w:p>
    <w:p w:rsidR="00AA3CB5" w:rsidRPr="00AA3CB5" w:rsidRDefault="00AA3CB5" w:rsidP="00AA3CB5">
      <w:pPr>
        <w:snapToGrid/>
        <w:jc w:val="both"/>
        <w:rPr>
          <w:shd w:val="clear" w:color="auto" w:fill="FFFFFF"/>
        </w:rPr>
      </w:pPr>
    </w:p>
    <w:p w:rsidR="001919EF" w:rsidRDefault="001919EF" w:rsidP="00AA3CB5">
      <w:pPr>
        <w:snapToGrid/>
        <w:jc w:val="both"/>
        <w:rPr>
          <w:shd w:val="clear" w:color="auto" w:fill="FFFFFF"/>
        </w:rPr>
      </w:pPr>
    </w:p>
    <w:p w:rsidR="00AA3CB5" w:rsidRPr="00AA3CB5" w:rsidRDefault="00AA3CB5" w:rsidP="00AA3CB5">
      <w:pPr>
        <w:snapToGrid/>
        <w:jc w:val="both"/>
        <w:rPr>
          <w:shd w:val="clear" w:color="auto" w:fill="FFFFFF"/>
        </w:rPr>
      </w:pPr>
    </w:p>
    <w:p w:rsidR="00B43820" w:rsidRPr="00AA3CB5" w:rsidRDefault="00B43820" w:rsidP="00AA3CB5">
      <w:pPr>
        <w:snapToGrid/>
        <w:jc w:val="both"/>
        <w:rPr>
          <w:sz w:val="20"/>
          <w:szCs w:val="20"/>
          <w:shd w:val="clear" w:color="auto" w:fill="FFFFFF"/>
        </w:rPr>
      </w:pPr>
    </w:p>
    <w:p w:rsidR="001055B2" w:rsidRDefault="001055B2" w:rsidP="00AA3CB5">
      <w:pPr>
        <w:snapToGrid/>
        <w:jc w:val="both"/>
        <w:rPr>
          <w:sz w:val="20"/>
          <w:szCs w:val="20"/>
          <w:shd w:val="clear" w:color="auto" w:fill="FFFFFF"/>
        </w:rPr>
      </w:pPr>
    </w:p>
    <w:p w:rsidR="00AA3CB5" w:rsidRPr="00AA3CB5" w:rsidRDefault="00CB4BAE" w:rsidP="00AA3CB5">
      <w:pPr>
        <w:tabs>
          <w:tab w:val="center" w:pos="4153"/>
          <w:tab w:val="right" w:pos="8306"/>
        </w:tabs>
        <w:rPr>
          <w:sz w:val="20"/>
          <w:szCs w:val="20"/>
        </w:rPr>
      </w:pPr>
      <w:r>
        <w:rPr>
          <w:sz w:val="20"/>
          <w:szCs w:val="20"/>
        </w:rPr>
        <w:t>В</w:t>
      </w:r>
      <w:r w:rsidR="00AA3CB5" w:rsidRPr="00AA3CB5">
        <w:rPr>
          <w:sz w:val="20"/>
          <w:szCs w:val="20"/>
        </w:rPr>
        <w:t>.В. </w:t>
      </w:r>
      <w:r>
        <w:rPr>
          <w:sz w:val="20"/>
          <w:szCs w:val="20"/>
        </w:rPr>
        <w:t>Васильев</w:t>
      </w:r>
    </w:p>
    <w:p w:rsidR="001919EF" w:rsidRDefault="00CB4BAE" w:rsidP="00AA3CB5">
      <w:pPr>
        <w:tabs>
          <w:tab w:val="center" w:pos="4153"/>
          <w:tab w:val="right" w:pos="8306"/>
        </w:tabs>
        <w:rPr>
          <w:sz w:val="20"/>
          <w:szCs w:val="20"/>
        </w:rPr>
      </w:pPr>
      <w:r>
        <w:rPr>
          <w:sz w:val="20"/>
          <w:szCs w:val="20"/>
        </w:rPr>
        <w:t>238 66 74</w:t>
      </w:r>
    </w:p>
    <w:p w:rsidR="00E77266" w:rsidRDefault="00E77266" w:rsidP="00AA3CB5">
      <w:pPr>
        <w:tabs>
          <w:tab w:val="center" w:pos="4153"/>
          <w:tab w:val="right" w:pos="8306"/>
        </w:tabs>
        <w:rPr>
          <w:sz w:val="20"/>
          <w:szCs w:val="20"/>
        </w:rPr>
      </w:pPr>
    </w:p>
    <w:p w:rsidR="00E77266" w:rsidRPr="00E77266" w:rsidRDefault="00E77266" w:rsidP="00E77266">
      <w:pPr>
        <w:autoSpaceDE w:val="0"/>
        <w:autoSpaceDN w:val="0"/>
        <w:snapToGrid/>
        <w:ind w:left="5954"/>
        <w:jc w:val="center"/>
      </w:pPr>
      <w:r w:rsidRPr="00E77266">
        <w:lastRenderedPageBreak/>
        <w:t>ПРИЛОЖЕНИЕ</w:t>
      </w:r>
    </w:p>
    <w:p w:rsidR="00E77266" w:rsidRPr="00E77266" w:rsidRDefault="00E77266" w:rsidP="00E77266">
      <w:pPr>
        <w:autoSpaceDE w:val="0"/>
        <w:autoSpaceDN w:val="0"/>
        <w:snapToGrid/>
        <w:ind w:left="5954"/>
        <w:jc w:val="center"/>
      </w:pPr>
      <w:r w:rsidRPr="00E77266">
        <w:t>к распоряжению Правительства</w:t>
      </w:r>
    </w:p>
    <w:p w:rsidR="00E77266" w:rsidRPr="00E77266" w:rsidRDefault="00E77266" w:rsidP="00E77266">
      <w:pPr>
        <w:autoSpaceDE w:val="0"/>
        <w:autoSpaceDN w:val="0"/>
        <w:snapToGrid/>
        <w:ind w:left="5954"/>
        <w:jc w:val="center"/>
      </w:pPr>
      <w:r w:rsidRPr="00E77266">
        <w:t>Новосибирской области</w:t>
      </w:r>
    </w:p>
    <w:p w:rsidR="00E77266" w:rsidRPr="00E77266" w:rsidRDefault="00E77266" w:rsidP="00E77266">
      <w:pPr>
        <w:autoSpaceDE w:val="0"/>
        <w:autoSpaceDN w:val="0"/>
        <w:snapToGrid/>
        <w:ind w:left="5954"/>
        <w:jc w:val="center"/>
      </w:pPr>
      <w:r w:rsidRPr="00E77266">
        <w:t xml:space="preserve">от </w:t>
      </w:r>
      <w:proofErr w:type="gramStart"/>
      <w:r w:rsidRPr="00E77266">
        <w:t>16.06.2025  №</w:t>
      </w:r>
      <w:proofErr w:type="gramEnd"/>
      <w:r w:rsidRPr="00E77266">
        <w:t xml:space="preserve"> 254-рп</w:t>
      </w:r>
    </w:p>
    <w:p w:rsidR="00E77266" w:rsidRPr="00E77266" w:rsidRDefault="00E77266" w:rsidP="00E77266">
      <w:pPr>
        <w:autoSpaceDE w:val="0"/>
        <w:autoSpaceDN w:val="0"/>
        <w:snapToGrid/>
        <w:ind w:left="5954"/>
        <w:jc w:val="center"/>
      </w:pPr>
    </w:p>
    <w:p w:rsidR="00E77266" w:rsidRPr="00E77266" w:rsidRDefault="00E77266" w:rsidP="00E77266">
      <w:pPr>
        <w:autoSpaceDE w:val="0"/>
        <w:autoSpaceDN w:val="0"/>
        <w:snapToGrid/>
        <w:ind w:left="5954"/>
        <w:jc w:val="center"/>
      </w:pPr>
    </w:p>
    <w:p w:rsidR="00E77266" w:rsidRPr="00E77266" w:rsidRDefault="00E77266" w:rsidP="00E77266">
      <w:pPr>
        <w:autoSpaceDE w:val="0"/>
        <w:autoSpaceDN w:val="0"/>
        <w:snapToGrid/>
        <w:jc w:val="center"/>
        <w:rPr>
          <w:b/>
        </w:rPr>
      </w:pPr>
      <w:r w:rsidRPr="00E77266">
        <w:rPr>
          <w:b/>
        </w:rPr>
        <w:t>СПИСОК</w:t>
      </w:r>
    </w:p>
    <w:p w:rsidR="00E77266" w:rsidRPr="00E77266" w:rsidRDefault="00E77266" w:rsidP="00E77266">
      <w:pPr>
        <w:autoSpaceDE w:val="0"/>
        <w:autoSpaceDN w:val="0"/>
        <w:snapToGrid/>
        <w:jc w:val="center"/>
        <w:rPr>
          <w:b/>
        </w:rPr>
      </w:pPr>
      <w:r w:rsidRPr="00E77266">
        <w:rPr>
          <w:b/>
        </w:rPr>
        <w:t>лауреатов именных премий Правительства Новосибирской области за выдающиеся научные достижения в 2025 году</w:t>
      </w:r>
    </w:p>
    <w:p w:rsidR="00E77266" w:rsidRPr="00E77266" w:rsidRDefault="00E77266" w:rsidP="00E77266">
      <w:pPr>
        <w:autoSpaceDE w:val="0"/>
        <w:autoSpaceDN w:val="0"/>
        <w:snapToGrid/>
        <w:jc w:val="center"/>
      </w:pPr>
    </w:p>
    <w:p w:rsidR="00E77266" w:rsidRPr="00E77266" w:rsidRDefault="00E77266" w:rsidP="00E77266">
      <w:pPr>
        <w:autoSpaceDE w:val="0"/>
        <w:autoSpaceDN w:val="0"/>
        <w:snapToGrid/>
        <w:jc w:val="center"/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61"/>
        <w:gridCol w:w="4536"/>
        <w:gridCol w:w="1558"/>
      </w:tblGrid>
      <w:tr w:rsidR="00E77266" w:rsidRPr="00E77266" w:rsidTr="002F1491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№</w:t>
            </w:r>
          </w:p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п/п</w:t>
            </w:r>
          </w:p>
        </w:tc>
        <w:tc>
          <w:tcPr>
            <w:tcW w:w="32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Фамилия, имя, отчество (отчество – при наличии)</w:t>
            </w:r>
          </w:p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получателя именной премии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Наименование научного исследования</w:t>
            </w:r>
          </w:p>
        </w:tc>
        <w:tc>
          <w:tcPr>
            <w:tcW w:w="1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Размер именной премии, руб.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9917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в номинации «Лучший молодой исследователь»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1</w:t>
            </w:r>
          </w:p>
        </w:tc>
        <w:tc>
          <w:tcPr>
            <w:tcW w:w="32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</w:pPr>
            <w:r w:rsidRPr="00E77266">
              <w:t>Гладышева</w:t>
            </w:r>
          </w:p>
          <w:p w:rsidR="00E77266" w:rsidRPr="00E77266" w:rsidRDefault="00E77266" w:rsidP="00E77266">
            <w:pPr>
              <w:snapToGrid/>
            </w:pPr>
            <w:r w:rsidRPr="00E77266">
              <w:t>Анастасия Витальевна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both"/>
            </w:pPr>
            <w:r w:rsidRPr="00E77266">
              <w:t>структурный подход к изучению свойств новых и малоизученных вирусов с использованием искусственного интеллекта и синхротронного излучения в целях разработки средств противодействия вирусным угрозам</w:t>
            </w:r>
          </w:p>
        </w:tc>
        <w:tc>
          <w:tcPr>
            <w:tcW w:w="1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center"/>
              <w:rPr>
                <w:rFonts w:eastAsia="Calibri"/>
                <w:lang w:eastAsia="en-US"/>
              </w:rPr>
            </w:pPr>
            <w:r w:rsidRPr="00E77266">
              <w:t>192 832,0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2</w:t>
            </w:r>
          </w:p>
        </w:tc>
        <w:tc>
          <w:tcPr>
            <w:tcW w:w="32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</w:pPr>
            <w:r w:rsidRPr="00E77266">
              <w:t>Киселёва</w:t>
            </w:r>
          </w:p>
          <w:p w:rsidR="00E77266" w:rsidRPr="00E77266" w:rsidRDefault="00E77266" w:rsidP="00E77266">
            <w:pPr>
              <w:snapToGrid/>
            </w:pPr>
            <w:r w:rsidRPr="00E77266">
              <w:t>Антонина Андреевна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both"/>
            </w:pPr>
            <w:r w:rsidRPr="00E77266">
              <w:t>системный подход к изучению генетических основ сроков колошения, созревания и качества зерна мягкой пшеницы</w:t>
            </w:r>
          </w:p>
        </w:tc>
        <w:tc>
          <w:tcPr>
            <w:tcW w:w="1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center"/>
              <w:rPr>
                <w:rFonts w:eastAsia="Calibri"/>
                <w:lang w:eastAsia="en-US"/>
              </w:rPr>
            </w:pPr>
            <w:r w:rsidRPr="00E77266">
              <w:t>192 832,0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3</w:t>
            </w:r>
          </w:p>
        </w:tc>
        <w:tc>
          <w:tcPr>
            <w:tcW w:w="32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</w:pPr>
            <w:r w:rsidRPr="00E77266">
              <w:t>Клюшова</w:t>
            </w:r>
          </w:p>
          <w:p w:rsidR="00E77266" w:rsidRPr="00E77266" w:rsidRDefault="00E77266" w:rsidP="00E77266">
            <w:pPr>
              <w:snapToGrid/>
            </w:pPr>
            <w:r w:rsidRPr="00E77266">
              <w:t>Любовь Сергеевна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both"/>
            </w:pPr>
            <w:r w:rsidRPr="00E77266">
              <w:t>изучение биологической активности вновь создаваемых синтетических потенциально лекарственных соединений</w:t>
            </w:r>
          </w:p>
        </w:tc>
        <w:tc>
          <w:tcPr>
            <w:tcW w:w="1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center"/>
              <w:rPr>
                <w:rFonts w:eastAsia="Calibri"/>
                <w:lang w:eastAsia="en-US"/>
              </w:rPr>
            </w:pPr>
            <w:r w:rsidRPr="00E77266">
              <w:t>192 832,0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4</w:t>
            </w:r>
          </w:p>
        </w:tc>
        <w:tc>
          <w:tcPr>
            <w:tcW w:w="32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</w:pPr>
            <w:proofErr w:type="spellStart"/>
            <w:r w:rsidRPr="00E77266">
              <w:t>Клямер</w:t>
            </w:r>
            <w:proofErr w:type="spellEnd"/>
          </w:p>
          <w:p w:rsidR="00E77266" w:rsidRPr="00E77266" w:rsidRDefault="00E77266" w:rsidP="00E77266">
            <w:pPr>
              <w:snapToGrid/>
            </w:pPr>
            <w:r w:rsidRPr="00E77266">
              <w:t>Дарья Дмитриевна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both"/>
            </w:pPr>
            <w:r w:rsidRPr="00E77266">
              <w:t xml:space="preserve">материалы на основе </w:t>
            </w:r>
            <w:proofErr w:type="spellStart"/>
            <w:r w:rsidRPr="00E77266">
              <w:t>галогензамещенных</w:t>
            </w:r>
            <w:proofErr w:type="spellEnd"/>
            <w:r w:rsidRPr="00E77266">
              <w:t xml:space="preserve"> </w:t>
            </w:r>
            <w:proofErr w:type="spellStart"/>
            <w:r w:rsidRPr="00E77266">
              <w:t>фталоцианинов</w:t>
            </w:r>
            <w:proofErr w:type="spellEnd"/>
            <w:r w:rsidRPr="00E77266">
              <w:t xml:space="preserve"> металлов в качестве активных слоев газовых сенсоров на аммиак и оксид азота</w:t>
            </w:r>
          </w:p>
        </w:tc>
        <w:tc>
          <w:tcPr>
            <w:tcW w:w="1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center"/>
              <w:rPr>
                <w:rFonts w:eastAsia="Calibri"/>
                <w:lang w:eastAsia="en-US"/>
              </w:rPr>
            </w:pPr>
            <w:r w:rsidRPr="00E77266">
              <w:t>192 832,0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5</w:t>
            </w:r>
          </w:p>
        </w:tc>
        <w:tc>
          <w:tcPr>
            <w:tcW w:w="32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</w:pPr>
            <w:r w:rsidRPr="00E77266">
              <w:t>Ковалева</w:t>
            </w:r>
          </w:p>
          <w:p w:rsidR="00E77266" w:rsidRPr="00E77266" w:rsidRDefault="00E77266" w:rsidP="00E77266">
            <w:pPr>
              <w:snapToGrid/>
            </w:pPr>
            <w:r w:rsidRPr="00E77266">
              <w:t>Ксения Сергеевна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both"/>
            </w:pPr>
            <w:r w:rsidRPr="00E77266">
              <w:rPr>
                <w:spacing w:val="-6"/>
              </w:rPr>
              <w:t>разработка новых противоопухолевых</w:t>
            </w:r>
            <w:r w:rsidRPr="00E77266">
              <w:t xml:space="preserve"> </w:t>
            </w:r>
            <w:proofErr w:type="spellStart"/>
            <w:r w:rsidRPr="00E77266">
              <w:t>мультаргетных</w:t>
            </w:r>
            <w:proofErr w:type="spellEnd"/>
            <w:r w:rsidRPr="00E77266">
              <w:t xml:space="preserve"> агентов на основе доступных смоляных кислот</w:t>
            </w:r>
          </w:p>
        </w:tc>
        <w:tc>
          <w:tcPr>
            <w:tcW w:w="1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center"/>
              <w:rPr>
                <w:rFonts w:eastAsia="Calibri"/>
                <w:lang w:eastAsia="en-US"/>
              </w:rPr>
            </w:pPr>
            <w:r w:rsidRPr="00E77266">
              <w:t>192 832,0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6</w:t>
            </w:r>
          </w:p>
        </w:tc>
        <w:tc>
          <w:tcPr>
            <w:tcW w:w="32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</w:pPr>
            <w:r w:rsidRPr="00E77266">
              <w:t>Кочкин</w:t>
            </w:r>
          </w:p>
          <w:p w:rsidR="00E77266" w:rsidRPr="00E77266" w:rsidRDefault="00E77266" w:rsidP="00E77266">
            <w:pPr>
              <w:snapToGrid/>
            </w:pPr>
            <w:r w:rsidRPr="00E77266">
              <w:t>Дмитрий Юрьевич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both"/>
            </w:pPr>
            <w:r w:rsidRPr="00E77266">
              <w:t xml:space="preserve">исследование теплообмена, гидродинамики и кризисных явлений на мини- и </w:t>
            </w:r>
            <w:proofErr w:type="spellStart"/>
            <w:r w:rsidRPr="00E77266">
              <w:t>микромасштабах</w:t>
            </w:r>
            <w:proofErr w:type="spellEnd"/>
            <w:r w:rsidRPr="00E77266">
              <w:t xml:space="preserve"> для создания высокоэффективных систем </w:t>
            </w:r>
            <w:proofErr w:type="spellStart"/>
            <w:r w:rsidRPr="00E77266">
              <w:t>термостабилизации</w:t>
            </w:r>
            <w:proofErr w:type="spellEnd"/>
            <w:r w:rsidRPr="00E77266">
              <w:t xml:space="preserve"> и </w:t>
            </w:r>
            <w:proofErr w:type="spellStart"/>
            <w:r w:rsidRPr="00E77266">
              <w:t>микрофлюидики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center"/>
              <w:rPr>
                <w:rFonts w:eastAsia="Calibri"/>
                <w:lang w:eastAsia="en-US"/>
              </w:rPr>
            </w:pPr>
            <w:r w:rsidRPr="00E77266">
              <w:t>192 832,0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lastRenderedPageBreak/>
              <w:t>7</w:t>
            </w:r>
          </w:p>
        </w:tc>
        <w:tc>
          <w:tcPr>
            <w:tcW w:w="32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</w:pPr>
            <w:r w:rsidRPr="00E77266">
              <w:t>Куренкова</w:t>
            </w:r>
          </w:p>
          <w:p w:rsidR="00E77266" w:rsidRPr="00E77266" w:rsidRDefault="00E77266" w:rsidP="00E77266">
            <w:pPr>
              <w:snapToGrid/>
            </w:pPr>
            <w:r w:rsidRPr="00E77266">
              <w:t>Анна Юрьевна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both"/>
            </w:pPr>
            <w:r w:rsidRPr="00E77266">
              <w:t xml:space="preserve">получение синтетических видов топлива из возобновляемых </w:t>
            </w:r>
            <w:r w:rsidRPr="00E77266">
              <w:rPr>
                <w:spacing w:val="-2"/>
              </w:rPr>
              <w:t>источников энергии на катализаторах</w:t>
            </w:r>
            <w:r w:rsidRPr="00E77266">
              <w:t xml:space="preserve"> на основе TiO2 и g-C3N4</w:t>
            </w:r>
          </w:p>
        </w:tc>
        <w:tc>
          <w:tcPr>
            <w:tcW w:w="1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center"/>
              <w:rPr>
                <w:rFonts w:eastAsia="Calibri"/>
                <w:lang w:eastAsia="en-US"/>
              </w:rPr>
            </w:pPr>
            <w:r w:rsidRPr="00E77266">
              <w:t>192 832,0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8</w:t>
            </w:r>
          </w:p>
        </w:tc>
        <w:tc>
          <w:tcPr>
            <w:tcW w:w="32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</w:pPr>
            <w:r w:rsidRPr="00E77266">
              <w:t>Масленникова</w:t>
            </w:r>
          </w:p>
          <w:p w:rsidR="00E77266" w:rsidRPr="00E77266" w:rsidRDefault="00E77266" w:rsidP="00E77266">
            <w:pPr>
              <w:snapToGrid/>
            </w:pPr>
            <w:r w:rsidRPr="00E77266">
              <w:t>Владислава Сергеевна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both"/>
            </w:pPr>
            <w:r w:rsidRPr="00E77266">
              <w:t xml:space="preserve">создание биопрепаратов полифункционального действия для использования в </w:t>
            </w:r>
            <w:proofErr w:type="spellStart"/>
            <w:r w:rsidRPr="00E77266">
              <w:t>экологизированных</w:t>
            </w:r>
            <w:proofErr w:type="spellEnd"/>
            <w:r w:rsidRPr="00E77266">
              <w:t xml:space="preserve"> технологиях выращивания картофеля в Новосибирской области</w:t>
            </w:r>
          </w:p>
        </w:tc>
        <w:tc>
          <w:tcPr>
            <w:tcW w:w="1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center"/>
              <w:rPr>
                <w:rFonts w:eastAsia="Calibri"/>
                <w:lang w:eastAsia="en-US"/>
              </w:rPr>
            </w:pPr>
            <w:r w:rsidRPr="00E77266">
              <w:t>192 832,0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9</w:t>
            </w:r>
          </w:p>
        </w:tc>
        <w:tc>
          <w:tcPr>
            <w:tcW w:w="32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</w:pPr>
            <w:r w:rsidRPr="00E77266">
              <w:t>Меркульева</w:t>
            </w:r>
          </w:p>
          <w:p w:rsidR="00E77266" w:rsidRPr="00E77266" w:rsidRDefault="00E77266" w:rsidP="00E77266">
            <w:pPr>
              <w:snapToGrid/>
            </w:pPr>
            <w:r w:rsidRPr="00E77266">
              <w:t>Юлия Александровна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both"/>
            </w:pPr>
            <w:r w:rsidRPr="00E77266">
              <w:t xml:space="preserve">платформенное решение для оперативной разработки вакцин против новых вариантов </w:t>
            </w:r>
            <w:proofErr w:type="spellStart"/>
            <w:r w:rsidRPr="00E77266">
              <w:t>коронавирусов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center"/>
              <w:rPr>
                <w:rFonts w:eastAsia="Calibri"/>
                <w:lang w:eastAsia="en-US"/>
              </w:rPr>
            </w:pPr>
            <w:r w:rsidRPr="00E77266">
              <w:t>192 832,0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10</w:t>
            </w:r>
          </w:p>
        </w:tc>
        <w:tc>
          <w:tcPr>
            <w:tcW w:w="32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</w:pPr>
            <w:r w:rsidRPr="00E77266">
              <w:t>Патрушев</w:t>
            </w:r>
          </w:p>
          <w:p w:rsidR="00E77266" w:rsidRPr="00E77266" w:rsidRDefault="00E77266" w:rsidP="00E77266">
            <w:pPr>
              <w:snapToGrid/>
            </w:pPr>
            <w:r w:rsidRPr="00E77266">
              <w:t>Сергей Сергеевич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both"/>
            </w:pPr>
            <w:r w:rsidRPr="00E77266">
              <w:t xml:space="preserve">новые противоопухолевые и антимикробные агенты на основе </w:t>
            </w:r>
            <w:proofErr w:type="spellStart"/>
            <w:r w:rsidRPr="00E77266">
              <w:t>сесквитерпеновых</w:t>
            </w:r>
            <w:proofErr w:type="spellEnd"/>
            <w:r w:rsidRPr="00E77266">
              <w:t xml:space="preserve"> лактонов флоры Сибири</w:t>
            </w:r>
          </w:p>
        </w:tc>
        <w:tc>
          <w:tcPr>
            <w:tcW w:w="1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center"/>
              <w:rPr>
                <w:rFonts w:eastAsia="Calibri"/>
                <w:lang w:eastAsia="en-US"/>
              </w:rPr>
            </w:pPr>
            <w:r w:rsidRPr="00E77266">
              <w:t>192 832,0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11</w:t>
            </w:r>
          </w:p>
        </w:tc>
        <w:tc>
          <w:tcPr>
            <w:tcW w:w="32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</w:pPr>
            <w:r w:rsidRPr="00E77266">
              <w:t>Порываев</w:t>
            </w:r>
          </w:p>
          <w:p w:rsidR="00E77266" w:rsidRPr="00E77266" w:rsidRDefault="00E77266" w:rsidP="00E77266">
            <w:pPr>
              <w:snapToGrid/>
            </w:pPr>
            <w:r w:rsidRPr="00E77266">
              <w:t>Артем Сергеевич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both"/>
            </w:pPr>
            <w:r w:rsidRPr="00E77266">
              <w:t>разработка высокотехнологичных пористых материалов: от энергоэффективной нефтепереработки до зеленой энергетики</w:t>
            </w:r>
          </w:p>
        </w:tc>
        <w:tc>
          <w:tcPr>
            <w:tcW w:w="1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192 832,0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12</w:t>
            </w:r>
          </w:p>
        </w:tc>
        <w:tc>
          <w:tcPr>
            <w:tcW w:w="32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</w:pPr>
            <w:proofErr w:type="spellStart"/>
            <w:r w:rsidRPr="00E77266">
              <w:t>Ридель</w:t>
            </w:r>
            <w:proofErr w:type="spellEnd"/>
          </w:p>
          <w:p w:rsidR="00E77266" w:rsidRPr="00E77266" w:rsidRDefault="00E77266" w:rsidP="00E77266">
            <w:pPr>
              <w:snapToGrid/>
            </w:pPr>
            <w:r w:rsidRPr="00E77266">
              <w:t>Александр Викторович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both"/>
            </w:pPr>
            <w:r w:rsidRPr="00E77266">
              <w:t>разработка устройства защиты силовых трансформаторов от высокочастотных перенапряжений и исследование негативных электрофизических процессов в изоляции для увеличения ресурса и повышения надежности систем электроснабжения</w:t>
            </w:r>
          </w:p>
        </w:tc>
        <w:tc>
          <w:tcPr>
            <w:tcW w:w="1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center"/>
              <w:rPr>
                <w:rFonts w:eastAsia="Calibri"/>
                <w:lang w:eastAsia="en-US"/>
              </w:rPr>
            </w:pPr>
            <w:r w:rsidRPr="00E77266">
              <w:t>192 832,0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13</w:t>
            </w:r>
          </w:p>
        </w:tc>
        <w:tc>
          <w:tcPr>
            <w:tcW w:w="32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</w:pPr>
            <w:proofErr w:type="spellStart"/>
            <w:r w:rsidRPr="00E77266">
              <w:t>Шапаренко</w:t>
            </w:r>
            <w:proofErr w:type="spellEnd"/>
          </w:p>
          <w:p w:rsidR="00E77266" w:rsidRPr="00E77266" w:rsidRDefault="00E77266" w:rsidP="00E77266">
            <w:pPr>
              <w:snapToGrid/>
            </w:pPr>
            <w:r w:rsidRPr="00E77266">
              <w:t>Елена Олеговна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both"/>
            </w:pPr>
            <w:r w:rsidRPr="00E77266">
              <w:t>разработка методики оценки рудного потенциала золотосодержащих пород с помощью анализа флюидных включений в минералах</w:t>
            </w:r>
          </w:p>
        </w:tc>
        <w:tc>
          <w:tcPr>
            <w:tcW w:w="1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  <w:jc w:val="center"/>
              <w:rPr>
                <w:rFonts w:eastAsia="Calibri"/>
                <w:lang w:eastAsia="en-US"/>
              </w:rPr>
            </w:pPr>
            <w:r w:rsidRPr="00E77266">
              <w:t>192 832,0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9917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в номинации «Лучший молодой изобретатель»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9917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премия первой степени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14</w:t>
            </w:r>
          </w:p>
        </w:tc>
        <w:tc>
          <w:tcPr>
            <w:tcW w:w="32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</w:pPr>
            <w:r w:rsidRPr="00E77266">
              <w:t>Бутаков</w:t>
            </w:r>
          </w:p>
          <w:p w:rsidR="00E77266" w:rsidRPr="00E77266" w:rsidRDefault="00E77266" w:rsidP="00E77266">
            <w:pPr>
              <w:autoSpaceDE w:val="0"/>
              <w:autoSpaceDN w:val="0"/>
              <w:snapToGrid/>
            </w:pPr>
            <w:r w:rsidRPr="00E77266">
              <w:t>Евгений Борисович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both"/>
            </w:pPr>
            <w:r w:rsidRPr="00E77266">
              <w:t>разработка автоматической системы инициирования и поддержания горения пылеугольных котлов</w:t>
            </w:r>
          </w:p>
        </w:tc>
        <w:tc>
          <w:tcPr>
            <w:tcW w:w="1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257 109,0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9917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keepNext/>
              <w:autoSpaceDE w:val="0"/>
              <w:autoSpaceDN w:val="0"/>
              <w:snapToGrid/>
              <w:jc w:val="center"/>
            </w:pPr>
            <w:r w:rsidRPr="00E77266">
              <w:lastRenderedPageBreak/>
              <w:t>в номинации «Лучший научный руководитель»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9917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keepNext/>
              <w:autoSpaceDE w:val="0"/>
              <w:autoSpaceDN w:val="0"/>
              <w:snapToGrid/>
              <w:jc w:val="center"/>
            </w:pPr>
            <w:r w:rsidRPr="00E77266">
              <w:t>премия первой степени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keepNext/>
              <w:autoSpaceDE w:val="0"/>
              <w:autoSpaceDN w:val="0"/>
              <w:snapToGrid/>
              <w:jc w:val="center"/>
            </w:pPr>
            <w:r w:rsidRPr="00E77266">
              <w:t>15</w:t>
            </w:r>
          </w:p>
        </w:tc>
        <w:tc>
          <w:tcPr>
            <w:tcW w:w="32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</w:pPr>
            <w:r w:rsidRPr="00E77266">
              <w:t>Достовалов</w:t>
            </w:r>
          </w:p>
          <w:p w:rsidR="00E77266" w:rsidRPr="00E77266" w:rsidRDefault="00E77266" w:rsidP="00E77266">
            <w:pPr>
              <w:snapToGrid/>
            </w:pPr>
            <w:r w:rsidRPr="00E77266">
              <w:t>Александр Владимирович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keepNext/>
              <w:autoSpaceDE w:val="0"/>
              <w:autoSpaceDN w:val="0"/>
              <w:snapToGrid/>
              <w:jc w:val="both"/>
            </w:pPr>
            <w:r w:rsidRPr="00E77266">
              <w:t xml:space="preserve">развитие методов </w:t>
            </w:r>
            <w:proofErr w:type="spellStart"/>
            <w:r w:rsidRPr="00E77266">
              <w:t>фемтосекундной</w:t>
            </w:r>
            <w:proofErr w:type="spellEnd"/>
            <w:r w:rsidRPr="00E77266">
              <w:t xml:space="preserve"> лазерной модификации диэлектриков, металлов и полупроводников</w:t>
            </w:r>
          </w:p>
        </w:tc>
        <w:tc>
          <w:tcPr>
            <w:tcW w:w="1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keepNext/>
              <w:autoSpaceDE w:val="0"/>
              <w:autoSpaceDN w:val="0"/>
              <w:snapToGrid/>
              <w:jc w:val="center"/>
            </w:pPr>
            <w:r w:rsidRPr="00E77266">
              <w:t>257 109,0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9917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премия второй степени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16</w:t>
            </w:r>
          </w:p>
        </w:tc>
        <w:tc>
          <w:tcPr>
            <w:tcW w:w="32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</w:pPr>
            <w:proofErr w:type="spellStart"/>
            <w:r w:rsidRPr="00E77266">
              <w:t>Цыбко</w:t>
            </w:r>
            <w:proofErr w:type="spellEnd"/>
          </w:p>
          <w:p w:rsidR="00E77266" w:rsidRPr="00E77266" w:rsidRDefault="00E77266" w:rsidP="00E77266">
            <w:pPr>
              <w:snapToGrid/>
            </w:pPr>
            <w:r w:rsidRPr="00E77266">
              <w:t>Антон Сергеевич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both"/>
            </w:pPr>
            <w:r w:rsidRPr="00E77266">
              <w:t xml:space="preserve">нейротрофические факторы как средство коррекции </w:t>
            </w:r>
            <w:proofErr w:type="spellStart"/>
            <w:r w:rsidRPr="00E77266">
              <w:t>нейропатологий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192 937,0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9917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премия третьей степени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17</w:t>
            </w:r>
          </w:p>
        </w:tc>
        <w:tc>
          <w:tcPr>
            <w:tcW w:w="32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snapToGrid/>
            </w:pPr>
            <w:r w:rsidRPr="00E77266">
              <w:t>Усольцев</w:t>
            </w:r>
          </w:p>
          <w:p w:rsidR="00E77266" w:rsidRPr="00E77266" w:rsidRDefault="00E77266" w:rsidP="00E77266">
            <w:pPr>
              <w:snapToGrid/>
            </w:pPr>
            <w:r w:rsidRPr="00E77266">
              <w:t>Андрей Николаевич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both"/>
            </w:pPr>
            <w:proofErr w:type="spellStart"/>
            <w:r w:rsidRPr="00E77266">
              <w:t>галогенидные</w:t>
            </w:r>
            <w:proofErr w:type="spellEnd"/>
            <w:r w:rsidRPr="00E77266">
              <w:t xml:space="preserve"> комплексы: от структурного разнообразия к функциональным свойствам</w:t>
            </w:r>
          </w:p>
        </w:tc>
        <w:tc>
          <w:tcPr>
            <w:tcW w:w="1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160 746,0</w:t>
            </w:r>
          </w:p>
        </w:tc>
      </w:tr>
      <w:tr w:rsidR="00E77266" w:rsidRPr="00E77266" w:rsidTr="002F1491">
        <w:trPr>
          <w:trHeight w:val="20"/>
          <w:jc w:val="center"/>
        </w:trPr>
        <w:tc>
          <w:tcPr>
            <w:tcW w:w="8359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both"/>
            </w:pPr>
            <w:r w:rsidRPr="00E77266">
              <w:t>ИТОГО</w:t>
            </w:r>
          </w:p>
        </w:tc>
        <w:tc>
          <w:tcPr>
            <w:tcW w:w="1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7266" w:rsidRPr="00E77266" w:rsidRDefault="00E77266" w:rsidP="00E77266">
            <w:pPr>
              <w:autoSpaceDE w:val="0"/>
              <w:autoSpaceDN w:val="0"/>
              <w:snapToGrid/>
              <w:jc w:val="center"/>
            </w:pPr>
            <w:r w:rsidRPr="00E77266">
              <w:t>3 374 717,0</w:t>
            </w:r>
          </w:p>
        </w:tc>
      </w:tr>
    </w:tbl>
    <w:p w:rsidR="00E77266" w:rsidRPr="00E77266" w:rsidRDefault="00E77266" w:rsidP="00E77266">
      <w:pPr>
        <w:autoSpaceDE w:val="0"/>
        <w:autoSpaceDN w:val="0"/>
        <w:snapToGrid/>
        <w:jc w:val="center"/>
      </w:pPr>
    </w:p>
    <w:p w:rsidR="00E77266" w:rsidRPr="00E77266" w:rsidRDefault="00E77266" w:rsidP="00E77266">
      <w:pPr>
        <w:autoSpaceDE w:val="0"/>
        <w:autoSpaceDN w:val="0"/>
        <w:snapToGrid/>
        <w:jc w:val="center"/>
      </w:pPr>
    </w:p>
    <w:p w:rsidR="00E77266" w:rsidRPr="00E77266" w:rsidRDefault="00E77266" w:rsidP="00E77266">
      <w:pPr>
        <w:autoSpaceDE w:val="0"/>
        <w:autoSpaceDN w:val="0"/>
        <w:snapToGrid/>
        <w:jc w:val="center"/>
      </w:pPr>
    </w:p>
    <w:p w:rsidR="00E77266" w:rsidRPr="00E77266" w:rsidRDefault="00E77266" w:rsidP="00E77266">
      <w:pPr>
        <w:autoSpaceDE w:val="0"/>
        <w:autoSpaceDN w:val="0"/>
        <w:snapToGrid/>
        <w:jc w:val="center"/>
      </w:pPr>
      <w:r w:rsidRPr="00E77266">
        <w:t>_________</w:t>
      </w:r>
    </w:p>
    <w:p w:rsidR="00E77266" w:rsidRPr="00AA3CB5" w:rsidRDefault="00E77266" w:rsidP="00AA3CB5">
      <w:pPr>
        <w:tabs>
          <w:tab w:val="center" w:pos="4153"/>
          <w:tab w:val="right" w:pos="8306"/>
        </w:tabs>
        <w:rPr>
          <w:sz w:val="20"/>
          <w:szCs w:val="20"/>
        </w:rPr>
      </w:pPr>
      <w:bookmarkStart w:id="0" w:name="_GoBack"/>
      <w:bookmarkEnd w:id="0"/>
    </w:p>
    <w:sectPr w:rsidR="00E77266" w:rsidRPr="00AA3CB5" w:rsidSect="00AA3CB5">
      <w:footerReference w:type="first" r:id="rId9"/>
      <w:pgSz w:w="11907" w:h="16840" w:code="9"/>
      <w:pgMar w:top="1134" w:right="567" w:bottom="567" w:left="1418" w:header="68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73" w:rsidRDefault="00043A73">
      <w:r>
        <w:separator/>
      </w:r>
    </w:p>
  </w:endnote>
  <w:endnote w:type="continuationSeparator" w:id="0">
    <w:p w:rsidR="00043A73" w:rsidRDefault="0004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DB5417" w:rsidP="00DB5417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9C5998">
      <w:rPr>
        <w:sz w:val="16"/>
        <w:szCs w:val="16"/>
      </w:rPr>
      <w:t>П/</w:t>
    </w:r>
    <w:r w:rsidR="00080E39">
      <w:rPr>
        <w:sz w:val="16"/>
        <w:szCs w:val="16"/>
      </w:rPr>
      <w:t>0</w:t>
    </w:r>
    <w:r w:rsidR="00686837">
      <w:rPr>
        <w:sz w:val="16"/>
        <w:szCs w:val="16"/>
      </w:rPr>
      <w:t>2</w:t>
    </w:r>
    <w:r w:rsidR="00602B6E">
      <w:rPr>
        <w:sz w:val="16"/>
        <w:szCs w:val="16"/>
      </w:rPr>
      <w:t>/</w:t>
    </w:r>
    <w:r w:rsidR="00AA3CB5">
      <w:rPr>
        <w:sz w:val="16"/>
        <w:szCs w:val="16"/>
      </w:rPr>
      <w:t>64915</w:t>
    </w:r>
    <w:r w:rsidR="00602B6E">
      <w:rPr>
        <w:sz w:val="16"/>
        <w:szCs w:val="16"/>
      </w:rPr>
      <w:t>/</w:t>
    </w:r>
    <w:sdt>
      <w:sdtPr>
        <w:rPr>
          <w:sz w:val="16"/>
          <w:szCs w:val="16"/>
        </w:rPr>
        <w:id w:val="1079174155"/>
        <w:placeholder>
          <w:docPart w:val="DefaultPlaceholder_-1854013438"/>
        </w:placeholder>
        <w:date w:fullDate="2025-06-11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AA3CB5">
          <w:rPr>
            <w:sz w:val="16"/>
            <w:szCs w:val="16"/>
          </w:rPr>
          <w:t>11.06.2025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73" w:rsidRDefault="00043A73">
      <w:r>
        <w:separator/>
      </w:r>
    </w:p>
  </w:footnote>
  <w:footnote w:type="continuationSeparator" w:id="0">
    <w:p w:rsidR="00043A73" w:rsidRDefault="00043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123C"/>
    <w:rsid w:val="0000206B"/>
    <w:rsid w:val="00002507"/>
    <w:rsid w:val="00002BEA"/>
    <w:rsid w:val="00002DEA"/>
    <w:rsid w:val="000032BD"/>
    <w:rsid w:val="00003C19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3A73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0E39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32B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5B2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6276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19EF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513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960"/>
    <w:rsid w:val="001F3BEB"/>
    <w:rsid w:val="001F3CE2"/>
    <w:rsid w:val="001F3F9F"/>
    <w:rsid w:val="001F4FC9"/>
    <w:rsid w:val="001F5632"/>
    <w:rsid w:val="001F5A39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117"/>
    <w:rsid w:val="00235B80"/>
    <w:rsid w:val="00236043"/>
    <w:rsid w:val="0023632E"/>
    <w:rsid w:val="002365B6"/>
    <w:rsid w:val="002371E2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5324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6ED1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660C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5807"/>
    <w:rsid w:val="003376C5"/>
    <w:rsid w:val="0033799F"/>
    <w:rsid w:val="00337DB4"/>
    <w:rsid w:val="00340060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44F1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95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D71CA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46B8"/>
    <w:rsid w:val="005258DD"/>
    <w:rsid w:val="00526129"/>
    <w:rsid w:val="00527491"/>
    <w:rsid w:val="00527A3E"/>
    <w:rsid w:val="00530374"/>
    <w:rsid w:val="00530783"/>
    <w:rsid w:val="00530BE4"/>
    <w:rsid w:val="00531425"/>
    <w:rsid w:val="00531B68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12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8CE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500E"/>
    <w:rsid w:val="005F65A5"/>
    <w:rsid w:val="005F65F1"/>
    <w:rsid w:val="005F66BC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5DD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6837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57F32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44E7"/>
    <w:rsid w:val="00805397"/>
    <w:rsid w:val="008066B7"/>
    <w:rsid w:val="0080736F"/>
    <w:rsid w:val="008101C2"/>
    <w:rsid w:val="008140F7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570C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3D9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7C9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32A6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3E44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0E9B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49C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1608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3CB5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4533"/>
    <w:rsid w:val="00B25C6A"/>
    <w:rsid w:val="00B267F5"/>
    <w:rsid w:val="00B26887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3820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45AA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92B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45C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BAE"/>
    <w:rsid w:val="00CB4F7A"/>
    <w:rsid w:val="00CB65DF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97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A33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AAC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8DD"/>
    <w:rsid w:val="00E72A8D"/>
    <w:rsid w:val="00E74F3F"/>
    <w:rsid w:val="00E7515B"/>
    <w:rsid w:val="00E75550"/>
    <w:rsid w:val="00E76924"/>
    <w:rsid w:val="00E77266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02D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594"/>
    <w:rsid w:val="00F85CB8"/>
    <w:rsid w:val="00F86186"/>
    <w:rsid w:val="00F865B2"/>
    <w:rsid w:val="00F8674A"/>
    <w:rsid w:val="00F87EC3"/>
    <w:rsid w:val="00F90015"/>
    <w:rsid w:val="00F90671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3E8E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D00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ED3"/>
    <w:rsid w:val="00FE2F90"/>
    <w:rsid w:val="00FF10DA"/>
    <w:rsid w:val="00FF14CF"/>
    <w:rsid w:val="00FF2231"/>
    <w:rsid w:val="00FF413B"/>
    <w:rsid w:val="00FF48BA"/>
    <w:rsid w:val="00FF765D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1BF84F"/>
  <w14:defaultImageDpi w14:val="0"/>
  <w15:docId w15:val="{8EE83BEB-96E0-4D73-A816-652F2FB1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70588-0868-4D15-AFCA-9188645D31BA}"/>
      </w:docPartPr>
      <w:docPartBody>
        <w:p w:rsidR="00102BA0" w:rsidRDefault="003C652C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2C"/>
    <w:rsid w:val="00102BA0"/>
    <w:rsid w:val="00160001"/>
    <w:rsid w:val="00170FBF"/>
    <w:rsid w:val="001E5F71"/>
    <w:rsid w:val="002341FE"/>
    <w:rsid w:val="00241C34"/>
    <w:rsid w:val="002C6249"/>
    <w:rsid w:val="003269A1"/>
    <w:rsid w:val="00377487"/>
    <w:rsid w:val="003878A0"/>
    <w:rsid w:val="00394B51"/>
    <w:rsid w:val="003C652C"/>
    <w:rsid w:val="003F1B5C"/>
    <w:rsid w:val="00431411"/>
    <w:rsid w:val="00617037"/>
    <w:rsid w:val="006769CE"/>
    <w:rsid w:val="00782E14"/>
    <w:rsid w:val="008312D6"/>
    <w:rsid w:val="009B7B91"/>
    <w:rsid w:val="00AA17D5"/>
    <w:rsid w:val="00B203CF"/>
    <w:rsid w:val="00B93446"/>
    <w:rsid w:val="00BF5844"/>
    <w:rsid w:val="00C257F0"/>
    <w:rsid w:val="00DB0748"/>
    <w:rsid w:val="00DF79F0"/>
    <w:rsid w:val="00EA3E6E"/>
    <w:rsid w:val="00EF771F"/>
    <w:rsid w:val="00FB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52C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65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01815F-84EF-4314-A2FF-8B3E010E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Ямалова Камилла Идрисовна</cp:lastModifiedBy>
  <cp:revision>34</cp:revision>
  <cp:lastPrinted>2025-06-11T03:12:00Z</cp:lastPrinted>
  <dcterms:created xsi:type="dcterms:W3CDTF">2021-11-11T05:24:00Z</dcterms:created>
  <dcterms:modified xsi:type="dcterms:W3CDTF">2025-06-17T09:05:00Z</dcterms:modified>
</cp:coreProperties>
</file>